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70686A">
            <w:pPr>
              <w:pStyle w:val="1"/>
              <w:rPr>
                <w:lang w:val="en-US"/>
              </w:rPr>
            </w:pPr>
          </w:p>
        </w:tc>
      </w:tr>
    </w:tbl>
    <w:p w:rsidR="005E77A9" w:rsidRPr="005E77A9" w:rsidRDefault="005E77A9" w:rsidP="005E77A9">
      <w:pPr>
        <w:tabs>
          <w:tab w:val="left" w:pos="3402"/>
        </w:tabs>
        <w:spacing w:after="0" w:line="240" w:lineRule="auto"/>
        <w:ind w:right="59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7A9">
        <w:rPr>
          <w:rFonts w:ascii="Times New Roman" w:hAnsi="Times New Roman" w:cs="Times New Roman"/>
          <w:b/>
          <w:sz w:val="24"/>
          <w:szCs w:val="24"/>
        </w:rPr>
        <w:t xml:space="preserve">Разъяснение законодательства </w:t>
      </w:r>
      <w:r w:rsidR="009712B9">
        <w:rPr>
          <w:rFonts w:ascii="Times New Roman" w:hAnsi="Times New Roman" w:cs="Times New Roman"/>
          <w:b/>
          <w:sz w:val="24"/>
          <w:szCs w:val="24"/>
        </w:rPr>
        <w:t>о перерасчете платы за некачественные услуги ЖКХ</w:t>
      </w:r>
    </w:p>
    <w:p w:rsidR="005E77A9" w:rsidRDefault="005E77A9" w:rsidP="00D24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D58" w:rsidRPr="00421AF2" w:rsidRDefault="00E02AA0" w:rsidP="003F0D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7"/>
          <w:szCs w:val="27"/>
        </w:rPr>
        <w:t>Порядок перерасчета платы за некачественно предоставленную коммунальную услугу</w:t>
      </w:r>
    </w:p>
    <w:p w:rsidR="003F0D58" w:rsidRPr="005E77A9" w:rsidRDefault="003F0D58" w:rsidP="003F0D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D58" w:rsidRPr="005E77A9" w:rsidRDefault="003F0D58" w:rsidP="003F0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7A9">
        <w:rPr>
          <w:rFonts w:ascii="Times New Roman" w:hAnsi="Times New Roman" w:cs="Times New Roman"/>
          <w:sz w:val="28"/>
          <w:szCs w:val="28"/>
        </w:rPr>
        <w:t xml:space="preserve">Разъясняет </w:t>
      </w:r>
      <w:r w:rsidR="0010499D">
        <w:rPr>
          <w:rFonts w:ascii="Times New Roman" w:hAnsi="Times New Roman" w:cs="Times New Roman"/>
          <w:sz w:val="28"/>
          <w:szCs w:val="28"/>
        </w:rPr>
        <w:t>помощник</w:t>
      </w:r>
      <w:r w:rsidR="00E02AA0">
        <w:rPr>
          <w:rFonts w:ascii="Times New Roman" w:hAnsi="Times New Roman" w:cs="Times New Roman"/>
          <w:sz w:val="28"/>
          <w:szCs w:val="28"/>
        </w:rPr>
        <w:t xml:space="preserve"> прокурор</w:t>
      </w:r>
      <w:r w:rsidR="0010499D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10499D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10499D">
        <w:rPr>
          <w:rFonts w:ascii="Times New Roman" w:hAnsi="Times New Roman" w:cs="Times New Roman"/>
          <w:sz w:val="28"/>
          <w:szCs w:val="28"/>
        </w:rPr>
        <w:t xml:space="preserve"> района Курской области Светлана Васильева</w:t>
      </w:r>
      <w:r w:rsidRPr="005E77A9">
        <w:rPr>
          <w:rFonts w:ascii="Times New Roman" w:hAnsi="Times New Roman" w:cs="Times New Roman"/>
          <w:sz w:val="28"/>
          <w:szCs w:val="28"/>
        </w:rPr>
        <w:t>.</w:t>
      </w:r>
    </w:p>
    <w:p w:rsidR="00501681" w:rsidRPr="00501681" w:rsidRDefault="00501681" w:rsidP="00FB5A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AA0" w:rsidRPr="00E02AA0" w:rsidRDefault="0010499D" w:rsidP="00E02A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02AA0" w:rsidRPr="00E02A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предоставления коммунальных услуг ненадлежащего качества, а также с превышающими установленную продолжительность перерывами получатель коммунальной услуги вправе требовать проведения перерасчета платы.</w:t>
      </w:r>
    </w:p>
    <w:p w:rsidR="00E02AA0" w:rsidRPr="00E02AA0" w:rsidRDefault="00E02AA0" w:rsidP="00E02A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0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обнаружении факта предоставления коммунальных услуг ненадлежащего качества или с перерывами, необходимо незамедлительно уведомить аварийно-диспетчерскую службу или иную службу, указанную </w:t>
      </w:r>
      <w:r w:rsidR="00BE6C9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управляющей или ресурсоснабжающей организацией</w:t>
      </w:r>
      <w:r w:rsidRPr="00E02AA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сообщив свои фамилию, имя и отчество, точный адрес помещения, где обнаружено нарушение качества коммунальной услуги, и вид такой коммунальной услуги.</w:t>
      </w:r>
    </w:p>
    <w:p w:rsidR="00E02AA0" w:rsidRPr="00E02AA0" w:rsidRDefault="00E02AA0" w:rsidP="00E02A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108 Правил предоставления коммунальных услуг собственникам и пользователям помещений в многоквартирных домах и жилых домов, утвержденных Постановлением Правительства Российской Федерации от 06.05.2011 № 354 (далее – Правила № 354), при наличии зафиксированного обращения в течение двух часов с момента получения </w:t>
      </w:r>
      <w:r w:rsidRPr="00E02A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потребителя сообщения о нарушении качества коммунальной услуги, если </w:t>
      </w:r>
      <w:r w:rsidRPr="00E02A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потребителем не согласовано иное время. </w:t>
      </w:r>
    </w:p>
    <w:p w:rsidR="00E02AA0" w:rsidRPr="00E02AA0" w:rsidRDefault="00BE6C9B" w:rsidP="00E02A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статьи 157 Жилищного кодекса РФ, положений Правил № 354 п</w:t>
      </w:r>
      <w:r w:rsidR="00E02AA0" w:rsidRPr="00E0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наличии оснований исполнитель коммунальной услуги осуществляет ее перерасчет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02AA0" w:rsidRPr="00E02A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сторону уменьшения вплоть до полного освобождения потребителя от оплаты такой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24AD" w:rsidRPr="00E02AA0" w:rsidRDefault="00E02AA0" w:rsidP="00E02A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 вправе не проводить перерасчет платы ввиду нарушения качества предоставления коммунальных услуг вследствие предоставления потребителю коммунальной услуги ненадлежащего качества и (или) с перерывами, превышающими установленную продолжительность, если докажет, что такое нарушение произошло вследствие обстоятельств непреодолимой силы или по вине потребителя</w:t>
      </w:r>
      <w:r w:rsidR="00BD1772" w:rsidRPr="00E02AA0">
        <w:rPr>
          <w:rFonts w:ascii="Times New Roman" w:hAnsi="Times New Roman" w:cs="Times New Roman"/>
          <w:sz w:val="28"/>
          <w:szCs w:val="28"/>
        </w:rPr>
        <w:t>.</w:t>
      </w:r>
    </w:p>
    <w:p w:rsidR="006D4225" w:rsidRPr="00E02AA0" w:rsidRDefault="006D4225" w:rsidP="00BE6C9B">
      <w:pPr>
        <w:spacing w:after="120" w:line="240" w:lineRule="exact"/>
        <w:rPr>
          <w:rFonts w:ascii="Times New Roman" w:hAnsi="Times New Roman" w:cs="Times New Roman"/>
          <w:sz w:val="28"/>
          <w:szCs w:val="28"/>
        </w:rPr>
      </w:pPr>
    </w:p>
    <w:p w:rsidR="00BD1772" w:rsidRDefault="00BD1772" w:rsidP="00BE6C9B">
      <w:pPr>
        <w:framePr w:hSpace="181" w:wrap="around" w:vAnchor="text" w:hAnchor="text" w:x="-142" w:y="1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pPr w:leftFromText="181" w:rightFromText="181" w:vertAnchor="text" w:tblpX="-142" w:tblpY="1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3"/>
        <w:gridCol w:w="1701"/>
        <w:gridCol w:w="2637"/>
      </w:tblGrid>
      <w:tr w:rsidR="00925AC7" w:rsidTr="0010499D">
        <w:tc>
          <w:tcPr>
            <w:tcW w:w="5443" w:type="dxa"/>
            <w:vAlign w:val="bottom"/>
          </w:tcPr>
          <w:p w:rsidR="00925AC7" w:rsidRDefault="00925AC7" w:rsidP="008B24AD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925AC7" w:rsidRDefault="00925AC7" w:rsidP="00925AC7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7" w:type="dxa"/>
            <w:vAlign w:val="bottom"/>
          </w:tcPr>
          <w:p w:rsidR="00925AC7" w:rsidRDefault="00925AC7" w:rsidP="00925AC7">
            <w:pPr>
              <w:spacing w:line="240" w:lineRule="exact"/>
              <w:ind w:right="-6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925AC7" w:rsidTr="008B24AD">
        <w:trPr>
          <w:cantSplit/>
          <w:trHeight w:val="1985"/>
        </w:trPr>
        <w:tc>
          <w:tcPr>
            <w:tcW w:w="9639" w:type="dxa"/>
            <w:hideMark/>
          </w:tcPr>
          <w:p w:rsidR="00925AC7" w:rsidRDefault="00925AC7" w:rsidP="00925AC7">
            <w:pPr>
              <w:spacing w:before="240" w:line="360" w:lineRule="exact"/>
              <w:ind w:left="3297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proofErr w:type="gram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  <w:proofErr w:type="gramEnd"/>
          </w:p>
          <w:p w:rsidR="00925AC7" w:rsidRDefault="00925AC7" w:rsidP="00925AC7">
            <w:pPr>
              <w:spacing w:line="360" w:lineRule="exact"/>
              <w:rPr>
                <w:color w:val="BFBFBF" w:themeColor="background1" w:themeShade="BF"/>
                <w:sz w:val="28"/>
                <w:szCs w:val="28"/>
              </w:rPr>
            </w:pPr>
            <w:r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A3308A" w:rsidRDefault="00A3308A" w:rsidP="003F0D58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3308A" w:rsidSect="00AB5B32">
      <w:headerReference w:type="default" r:id="rId8"/>
      <w:footerReference w:type="default" r:id="rId9"/>
      <w:footerReference w:type="first" r:id="rId10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031" w:rsidRDefault="00F90031" w:rsidP="007212FD">
      <w:pPr>
        <w:spacing w:after="0" w:line="240" w:lineRule="auto"/>
      </w:pPr>
      <w:r>
        <w:separator/>
      </w:r>
    </w:p>
  </w:endnote>
  <w:endnote w:type="continuationSeparator" w:id="0">
    <w:p w:rsidR="00F90031" w:rsidRDefault="00F90031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01D" w:rsidRPr="006B7533" w:rsidRDefault="003D601D" w:rsidP="003D601D">
    <w:pPr>
      <w:tabs>
        <w:tab w:val="left" w:pos="2268"/>
        <w:tab w:val="left" w:pos="6804"/>
      </w:tabs>
      <w:spacing w:after="0" w:line="240" w:lineRule="auto"/>
      <w:rPr>
        <w:rFonts w:ascii="Times New Roman" w:hAnsi="Times New Roman" w:cs="Times New Roman"/>
        <w:sz w:val="20"/>
        <w:szCs w:val="20"/>
      </w:rPr>
    </w:pPr>
  </w:p>
  <w:p w:rsidR="003D601D" w:rsidRDefault="003D60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2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2"/>
        </w:p>
        <w:p w:rsidR="00107179" w:rsidRPr="00E12680" w:rsidRDefault="00D97E7F" w:rsidP="00D97E7F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3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3"/>
          <w:proofErr w:type="spellEnd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031" w:rsidRDefault="00F90031" w:rsidP="007212FD">
      <w:pPr>
        <w:spacing w:after="0" w:line="240" w:lineRule="auto"/>
      </w:pPr>
      <w:r>
        <w:separator/>
      </w:r>
    </w:p>
  </w:footnote>
  <w:footnote w:type="continuationSeparator" w:id="0">
    <w:p w:rsidR="00F90031" w:rsidRDefault="00F90031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499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395D588D"/>
    <w:multiLevelType w:val="hybridMultilevel"/>
    <w:tmpl w:val="B096F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A9D4957"/>
    <w:multiLevelType w:val="hybridMultilevel"/>
    <w:tmpl w:val="B096F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90738"/>
    <w:rsid w:val="00095729"/>
    <w:rsid w:val="000A4E3C"/>
    <w:rsid w:val="000A6C9D"/>
    <w:rsid w:val="000B708E"/>
    <w:rsid w:val="000C062E"/>
    <w:rsid w:val="000C2BCD"/>
    <w:rsid w:val="000F7BB7"/>
    <w:rsid w:val="00100C9E"/>
    <w:rsid w:val="0010499D"/>
    <w:rsid w:val="00104F4B"/>
    <w:rsid w:val="00107179"/>
    <w:rsid w:val="001162DC"/>
    <w:rsid w:val="00117E18"/>
    <w:rsid w:val="00127902"/>
    <w:rsid w:val="00134260"/>
    <w:rsid w:val="00134382"/>
    <w:rsid w:val="00144445"/>
    <w:rsid w:val="001501B4"/>
    <w:rsid w:val="00151B1C"/>
    <w:rsid w:val="001572B8"/>
    <w:rsid w:val="00166A1C"/>
    <w:rsid w:val="00173F90"/>
    <w:rsid w:val="00180843"/>
    <w:rsid w:val="0018208F"/>
    <w:rsid w:val="001822FA"/>
    <w:rsid w:val="001921AE"/>
    <w:rsid w:val="001A1E1F"/>
    <w:rsid w:val="001A71D0"/>
    <w:rsid w:val="001B13EC"/>
    <w:rsid w:val="001B3194"/>
    <w:rsid w:val="001B4E50"/>
    <w:rsid w:val="001C0B06"/>
    <w:rsid w:val="001C2357"/>
    <w:rsid w:val="001C4C7B"/>
    <w:rsid w:val="001F169E"/>
    <w:rsid w:val="001F5899"/>
    <w:rsid w:val="001F7FCD"/>
    <w:rsid w:val="00202FFC"/>
    <w:rsid w:val="002048A1"/>
    <w:rsid w:val="0020667B"/>
    <w:rsid w:val="002137B7"/>
    <w:rsid w:val="0021561C"/>
    <w:rsid w:val="002403E3"/>
    <w:rsid w:val="00247DC3"/>
    <w:rsid w:val="00280D52"/>
    <w:rsid w:val="00281733"/>
    <w:rsid w:val="00285D01"/>
    <w:rsid w:val="00291073"/>
    <w:rsid w:val="0029738D"/>
    <w:rsid w:val="00297BCD"/>
    <w:rsid w:val="002A61DD"/>
    <w:rsid w:val="002C7C1D"/>
    <w:rsid w:val="002D484E"/>
    <w:rsid w:val="002E7520"/>
    <w:rsid w:val="002F108B"/>
    <w:rsid w:val="002F5211"/>
    <w:rsid w:val="002F77BA"/>
    <w:rsid w:val="003071D4"/>
    <w:rsid w:val="003329FE"/>
    <w:rsid w:val="00336EE0"/>
    <w:rsid w:val="0034238E"/>
    <w:rsid w:val="0037627A"/>
    <w:rsid w:val="00384D83"/>
    <w:rsid w:val="003877B3"/>
    <w:rsid w:val="0039045F"/>
    <w:rsid w:val="0039666A"/>
    <w:rsid w:val="003B4D0B"/>
    <w:rsid w:val="003B5E97"/>
    <w:rsid w:val="003B7F94"/>
    <w:rsid w:val="003C030D"/>
    <w:rsid w:val="003C1601"/>
    <w:rsid w:val="003D601D"/>
    <w:rsid w:val="003E45E7"/>
    <w:rsid w:val="003F0D58"/>
    <w:rsid w:val="003F1160"/>
    <w:rsid w:val="004036B5"/>
    <w:rsid w:val="00421AF2"/>
    <w:rsid w:val="004430AA"/>
    <w:rsid w:val="00446D63"/>
    <w:rsid w:val="00464C05"/>
    <w:rsid w:val="00470AB3"/>
    <w:rsid w:val="00470BE4"/>
    <w:rsid w:val="00471072"/>
    <w:rsid w:val="00471B0F"/>
    <w:rsid w:val="004840EF"/>
    <w:rsid w:val="00497EE9"/>
    <w:rsid w:val="004B0B1B"/>
    <w:rsid w:val="004E0AF0"/>
    <w:rsid w:val="004E386A"/>
    <w:rsid w:val="004F47CE"/>
    <w:rsid w:val="00501116"/>
    <w:rsid w:val="00501681"/>
    <w:rsid w:val="00503D80"/>
    <w:rsid w:val="005269DA"/>
    <w:rsid w:val="005326A1"/>
    <w:rsid w:val="00536C62"/>
    <w:rsid w:val="00563D12"/>
    <w:rsid w:val="00573CBD"/>
    <w:rsid w:val="005741AC"/>
    <w:rsid w:val="0058200A"/>
    <w:rsid w:val="005916D9"/>
    <w:rsid w:val="005B0B00"/>
    <w:rsid w:val="005B440B"/>
    <w:rsid w:val="005B6345"/>
    <w:rsid w:val="005C6A45"/>
    <w:rsid w:val="005D0F18"/>
    <w:rsid w:val="005D7BE8"/>
    <w:rsid w:val="005E77A9"/>
    <w:rsid w:val="005F3038"/>
    <w:rsid w:val="00610327"/>
    <w:rsid w:val="00610CE9"/>
    <w:rsid w:val="00616173"/>
    <w:rsid w:val="00622A3B"/>
    <w:rsid w:val="00632958"/>
    <w:rsid w:val="00633495"/>
    <w:rsid w:val="00634E15"/>
    <w:rsid w:val="00640924"/>
    <w:rsid w:val="006541AC"/>
    <w:rsid w:val="0065704F"/>
    <w:rsid w:val="00672D84"/>
    <w:rsid w:val="0067714B"/>
    <w:rsid w:val="006779E4"/>
    <w:rsid w:val="00677AD1"/>
    <w:rsid w:val="00677F4D"/>
    <w:rsid w:val="006810DC"/>
    <w:rsid w:val="006879C2"/>
    <w:rsid w:val="00693993"/>
    <w:rsid w:val="006A7120"/>
    <w:rsid w:val="006B3CEA"/>
    <w:rsid w:val="006B67F6"/>
    <w:rsid w:val="006D4225"/>
    <w:rsid w:val="006E2551"/>
    <w:rsid w:val="006E2A1E"/>
    <w:rsid w:val="006F0478"/>
    <w:rsid w:val="006F4D2C"/>
    <w:rsid w:val="006F61BA"/>
    <w:rsid w:val="006F7CC2"/>
    <w:rsid w:val="007047DF"/>
    <w:rsid w:val="0070686A"/>
    <w:rsid w:val="007212FD"/>
    <w:rsid w:val="00722A7C"/>
    <w:rsid w:val="00725C8E"/>
    <w:rsid w:val="00726261"/>
    <w:rsid w:val="00727170"/>
    <w:rsid w:val="00741487"/>
    <w:rsid w:val="00746986"/>
    <w:rsid w:val="0076212D"/>
    <w:rsid w:val="00783721"/>
    <w:rsid w:val="007928EA"/>
    <w:rsid w:val="00792B95"/>
    <w:rsid w:val="00793782"/>
    <w:rsid w:val="0079459D"/>
    <w:rsid w:val="007A268C"/>
    <w:rsid w:val="007B6F83"/>
    <w:rsid w:val="007C155E"/>
    <w:rsid w:val="007C17ED"/>
    <w:rsid w:val="007C46FD"/>
    <w:rsid w:val="007C741C"/>
    <w:rsid w:val="007F1199"/>
    <w:rsid w:val="0080110C"/>
    <w:rsid w:val="00815534"/>
    <w:rsid w:val="008243A7"/>
    <w:rsid w:val="008325A2"/>
    <w:rsid w:val="00850ABE"/>
    <w:rsid w:val="008527CF"/>
    <w:rsid w:val="008569A9"/>
    <w:rsid w:val="00861729"/>
    <w:rsid w:val="00874AEC"/>
    <w:rsid w:val="008825C3"/>
    <w:rsid w:val="0088539F"/>
    <w:rsid w:val="008A61D2"/>
    <w:rsid w:val="008B24AD"/>
    <w:rsid w:val="008B567E"/>
    <w:rsid w:val="008C2816"/>
    <w:rsid w:val="008F7298"/>
    <w:rsid w:val="0090162C"/>
    <w:rsid w:val="00902700"/>
    <w:rsid w:val="009107B5"/>
    <w:rsid w:val="00923FB5"/>
    <w:rsid w:val="00925AC7"/>
    <w:rsid w:val="00932222"/>
    <w:rsid w:val="0093472E"/>
    <w:rsid w:val="00951D10"/>
    <w:rsid w:val="00956017"/>
    <w:rsid w:val="009712B9"/>
    <w:rsid w:val="00973AC3"/>
    <w:rsid w:val="009875D1"/>
    <w:rsid w:val="00993FD0"/>
    <w:rsid w:val="0099556E"/>
    <w:rsid w:val="00995821"/>
    <w:rsid w:val="009D5CBB"/>
    <w:rsid w:val="009D7277"/>
    <w:rsid w:val="009E2A24"/>
    <w:rsid w:val="009E3844"/>
    <w:rsid w:val="009E6530"/>
    <w:rsid w:val="00A009C7"/>
    <w:rsid w:val="00A215C0"/>
    <w:rsid w:val="00A21AA7"/>
    <w:rsid w:val="00A30D31"/>
    <w:rsid w:val="00A3308A"/>
    <w:rsid w:val="00A43F02"/>
    <w:rsid w:val="00A45F78"/>
    <w:rsid w:val="00A4621C"/>
    <w:rsid w:val="00A56FBD"/>
    <w:rsid w:val="00A70A77"/>
    <w:rsid w:val="00A858C3"/>
    <w:rsid w:val="00A92256"/>
    <w:rsid w:val="00A95BBB"/>
    <w:rsid w:val="00A95C2F"/>
    <w:rsid w:val="00AB5B32"/>
    <w:rsid w:val="00AD1F00"/>
    <w:rsid w:val="00AE59FA"/>
    <w:rsid w:val="00AF37F1"/>
    <w:rsid w:val="00B03059"/>
    <w:rsid w:val="00B05F6A"/>
    <w:rsid w:val="00B250A9"/>
    <w:rsid w:val="00B30832"/>
    <w:rsid w:val="00B336C2"/>
    <w:rsid w:val="00B55C7F"/>
    <w:rsid w:val="00B63E34"/>
    <w:rsid w:val="00B811B8"/>
    <w:rsid w:val="00BA1182"/>
    <w:rsid w:val="00BC6A8C"/>
    <w:rsid w:val="00BD1772"/>
    <w:rsid w:val="00BE6C9B"/>
    <w:rsid w:val="00BF42CF"/>
    <w:rsid w:val="00C07741"/>
    <w:rsid w:val="00C1310A"/>
    <w:rsid w:val="00C23C4D"/>
    <w:rsid w:val="00C32DEB"/>
    <w:rsid w:val="00C36B1A"/>
    <w:rsid w:val="00C4069F"/>
    <w:rsid w:val="00C45C7E"/>
    <w:rsid w:val="00C5624E"/>
    <w:rsid w:val="00C66B82"/>
    <w:rsid w:val="00C67BEA"/>
    <w:rsid w:val="00C71817"/>
    <w:rsid w:val="00C73886"/>
    <w:rsid w:val="00C86F76"/>
    <w:rsid w:val="00CA18C3"/>
    <w:rsid w:val="00CA5F0B"/>
    <w:rsid w:val="00CB18BB"/>
    <w:rsid w:val="00CB18C2"/>
    <w:rsid w:val="00CB564A"/>
    <w:rsid w:val="00CB793A"/>
    <w:rsid w:val="00CD1C0A"/>
    <w:rsid w:val="00CD3804"/>
    <w:rsid w:val="00CE37A6"/>
    <w:rsid w:val="00D02616"/>
    <w:rsid w:val="00D11927"/>
    <w:rsid w:val="00D24EFE"/>
    <w:rsid w:val="00D30322"/>
    <w:rsid w:val="00D33A78"/>
    <w:rsid w:val="00D510CF"/>
    <w:rsid w:val="00D67556"/>
    <w:rsid w:val="00D76369"/>
    <w:rsid w:val="00D861EA"/>
    <w:rsid w:val="00D941DC"/>
    <w:rsid w:val="00D97E7F"/>
    <w:rsid w:val="00DC1887"/>
    <w:rsid w:val="00DD2386"/>
    <w:rsid w:val="00DF490C"/>
    <w:rsid w:val="00DF74D9"/>
    <w:rsid w:val="00E02AA0"/>
    <w:rsid w:val="00E12680"/>
    <w:rsid w:val="00E12D18"/>
    <w:rsid w:val="00E239CA"/>
    <w:rsid w:val="00E374C3"/>
    <w:rsid w:val="00E44B9F"/>
    <w:rsid w:val="00E64C0C"/>
    <w:rsid w:val="00E8158C"/>
    <w:rsid w:val="00E85422"/>
    <w:rsid w:val="00E872A3"/>
    <w:rsid w:val="00E95F64"/>
    <w:rsid w:val="00EA1DA0"/>
    <w:rsid w:val="00EA3CEC"/>
    <w:rsid w:val="00EB5B39"/>
    <w:rsid w:val="00EC2F34"/>
    <w:rsid w:val="00EC7FC1"/>
    <w:rsid w:val="00ED46F3"/>
    <w:rsid w:val="00ED6AA6"/>
    <w:rsid w:val="00EE59E5"/>
    <w:rsid w:val="00EF32E2"/>
    <w:rsid w:val="00EF6BAD"/>
    <w:rsid w:val="00F0140E"/>
    <w:rsid w:val="00F0673C"/>
    <w:rsid w:val="00F0728D"/>
    <w:rsid w:val="00F13FBC"/>
    <w:rsid w:val="00F15E73"/>
    <w:rsid w:val="00F4476D"/>
    <w:rsid w:val="00F56826"/>
    <w:rsid w:val="00F57360"/>
    <w:rsid w:val="00F60D8B"/>
    <w:rsid w:val="00F66AC5"/>
    <w:rsid w:val="00F70614"/>
    <w:rsid w:val="00F72CFE"/>
    <w:rsid w:val="00F83F70"/>
    <w:rsid w:val="00F8464A"/>
    <w:rsid w:val="00F90031"/>
    <w:rsid w:val="00F95708"/>
    <w:rsid w:val="00F95FA4"/>
    <w:rsid w:val="00F96C94"/>
    <w:rsid w:val="00FA01E1"/>
    <w:rsid w:val="00FA4FBE"/>
    <w:rsid w:val="00FB5A32"/>
    <w:rsid w:val="00FC31BB"/>
    <w:rsid w:val="00FD07E2"/>
    <w:rsid w:val="00FD0FD2"/>
    <w:rsid w:val="00FD46FA"/>
    <w:rsid w:val="00FE23D6"/>
    <w:rsid w:val="00FE3EC1"/>
    <w:rsid w:val="00FF51B7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510E65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F83F70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C31BB"/>
    <w:rPr>
      <w:color w:val="0563C1" w:themeColor="hyperlink"/>
      <w:u w:val="single"/>
    </w:rPr>
  </w:style>
  <w:style w:type="paragraph" w:customStyle="1" w:styleId="s1">
    <w:name w:val="s_1"/>
    <w:basedOn w:val="a"/>
    <w:rsid w:val="006A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122E6-16CA-48BE-A72B-DB673D979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4</cp:revision>
  <cp:lastPrinted>2023-02-07T07:12:00Z</cp:lastPrinted>
  <dcterms:created xsi:type="dcterms:W3CDTF">2023-06-15T12:54:00Z</dcterms:created>
  <dcterms:modified xsi:type="dcterms:W3CDTF">2023-06-15T12:55:00Z</dcterms:modified>
</cp:coreProperties>
</file>